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A18" w:rsidRDefault="00FB6A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5"/>
        <w:tblW w:w="9888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5103"/>
        <w:gridCol w:w="4785"/>
      </w:tblGrid>
      <w:tr w:rsidR="00FB6A18" w:rsidTr="00916BBA">
        <w:trPr>
          <w:trHeight w:val="720"/>
        </w:trPr>
        <w:tc>
          <w:tcPr>
            <w:tcW w:w="5103" w:type="dxa"/>
            <w:shd w:val="clear" w:color="auto" w:fill="auto"/>
          </w:tcPr>
          <w:p w:rsidR="00916BBA" w:rsidRPr="003C37EC" w:rsidRDefault="00916BBA" w:rsidP="00916BBA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голова </w:t>
            </w:r>
            <w:r w:rsidRPr="00FE5840">
              <w:rPr>
                <w:sz w:val="28"/>
                <w:szCs w:val="28"/>
              </w:rPr>
              <w:t>облдержадміністрації</w:t>
            </w:r>
          </w:p>
          <w:p w:rsidR="00FB6A18" w:rsidRDefault="00916BBA" w:rsidP="00916BBA">
            <w:pPr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Pr="00FE5840">
              <w:rPr>
                <w:sz w:val="28"/>
                <w:szCs w:val="28"/>
              </w:rPr>
              <w:t xml:space="preserve">департамент </w:t>
            </w:r>
            <w:r>
              <w:rPr>
                <w:sz w:val="28"/>
                <w:szCs w:val="28"/>
              </w:rPr>
              <w:t>економічного та регіонального розвитку, торгівлі, залучення інвестицій, забезпечення виконання державних програм та контролю за їх виконанням</w:t>
            </w:r>
            <w:r w:rsidRPr="00FE5840">
              <w:rPr>
                <w:sz w:val="28"/>
                <w:szCs w:val="28"/>
              </w:rPr>
              <w:t xml:space="preserve"> облдержадміністрації</w:t>
            </w:r>
          </w:p>
        </w:tc>
        <w:tc>
          <w:tcPr>
            <w:tcW w:w="4785" w:type="dxa"/>
            <w:shd w:val="clear" w:color="auto" w:fill="auto"/>
          </w:tcPr>
          <w:tbl>
            <w:tblPr>
              <w:tblW w:w="9673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3543"/>
            </w:tblGrid>
            <w:tr w:rsidR="00916BBA" w:rsidRPr="00935241" w:rsidTr="00293E10">
              <w:tc>
                <w:tcPr>
                  <w:tcW w:w="6130" w:type="dxa"/>
                  <w:hideMark/>
                </w:tcPr>
                <w:p w:rsidR="00916BBA" w:rsidRPr="00935241" w:rsidRDefault="00916BBA" w:rsidP="00916BBA">
                  <w:pPr>
                    <w:pStyle w:val="31"/>
                    <w:spacing w:line="20" w:lineRule="atLeast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543" w:type="dxa"/>
                  <w:hideMark/>
                </w:tcPr>
                <w:p w:rsidR="00916BBA" w:rsidRPr="00935241" w:rsidRDefault="00916BBA" w:rsidP="00916BBA">
                  <w:pPr>
                    <w:pStyle w:val="11"/>
                    <w:spacing w:line="20" w:lineRule="atLeast"/>
                    <w:ind w:firstLine="567"/>
                    <w:jc w:val="right"/>
                    <w:rPr>
                      <w:b/>
                      <w:sz w:val="28"/>
                      <w:szCs w:val="28"/>
                      <w:lang w:val="uk-UA" w:eastAsia="en-US"/>
                    </w:rPr>
                  </w:pPr>
                  <w:r>
                    <w:rPr>
                      <w:b/>
                      <w:sz w:val="28"/>
                      <w:szCs w:val="28"/>
                      <w:lang w:val="uk-UA" w:eastAsia="en-US"/>
                    </w:rPr>
                    <w:t>ПРОЄ</w:t>
                  </w:r>
                  <w:r w:rsidRPr="00935241">
                    <w:rPr>
                      <w:b/>
                      <w:sz w:val="28"/>
                      <w:szCs w:val="28"/>
                      <w:lang w:val="uk-UA" w:eastAsia="en-US"/>
                    </w:rPr>
                    <w:t xml:space="preserve">КТ </w:t>
                  </w:r>
                </w:p>
                <w:p w:rsidR="00916BBA" w:rsidRPr="00935241" w:rsidRDefault="00916BBA" w:rsidP="00916BBA">
                  <w:pPr>
                    <w:pStyle w:val="11"/>
                    <w:spacing w:line="20" w:lineRule="atLeast"/>
                    <w:ind w:firstLine="567"/>
                    <w:jc w:val="right"/>
                    <w:rPr>
                      <w:b/>
                      <w:sz w:val="28"/>
                      <w:szCs w:val="28"/>
                      <w:lang w:val="uk-UA" w:eastAsia="en-US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/>
                    </w:rPr>
                    <w:t>№ 343 ПР/01.1-16</w:t>
                  </w:r>
                  <w:r w:rsidRPr="00935241"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               </w:t>
                  </w:r>
                </w:p>
              </w:tc>
            </w:tr>
          </w:tbl>
          <w:p w:rsidR="00916BBA" w:rsidRDefault="00916BBA" w:rsidP="00916BBA">
            <w:pPr>
              <w:ind w:firstLine="567"/>
              <w:jc w:val="both"/>
              <w:rPr>
                <w:b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 xml:space="preserve">                                  ПРОЄКТ</w:t>
            </w:r>
          </w:p>
          <w:p w:rsidR="00916BBA" w:rsidRDefault="00916BBA" w:rsidP="00916BBA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№ 340/01.1-16</w:t>
            </w:r>
          </w:p>
        </w:tc>
      </w:tr>
    </w:tbl>
    <w:p w:rsidR="00FB6A18" w:rsidRDefault="00FB6A18">
      <w:pPr>
        <w:rPr>
          <w:sz w:val="24"/>
          <w:szCs w:val="24"/>
        </w:rPr>
      </w:pPr>
    </w:p>
    <w:p w:rsidR="00FB6A18" w:rsidRDefault="00AE010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uk-UA"/>
        </w:rPr>
        <w:drawing>
          <wp:inline distT="0" distB="0" distL="0" distR="0">
            <wp:extent cx="457200" cy="609600"/>
            <wp:effectExtent l="0" t="0" r="0" b="0"/>
            <wp:docPr id="10" name="image1.png" descr="http://zakonst.rada.gov.ua/images/gerb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://zakonst.rada.gov.ua/images/gerb.gif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6A18" w:rsidRDefault="00FB6A18">
      <w:pPr>
        <w:jc w:val="center"/>
        <w:rPr>
          <w:color w:val="000000"/>
          <w:sz w:val="28"/>
          <w:szCs w:val="28"/>
        </w:rPr>
      </w:pPr>
    </w:p>
    <w:p w:rsidR="00FB6A18" w:rsidRDefault="00AE010B">
      <w:pPr>
        <w:widowControl w:val="0"/>
        <w:jc w:val="center"/>
        <w:rPr>
          <w:b/>
          <w:sz w:val="28"/>
          <w:szCs w:val="28"/>
        </w:rPr>
      </w:pPr>
      <w:r>
        <w:rPr>
          <w:b/>
          <w:smallCaps/>
          <w:sz w:val="28"/>
          <w:szCs w:val="28"/>
        </w:rPr>
        <w:t>ЗАКАРПАТСЬКА</w:t>
      </w:r>
      <w:r>
        <w:rPr>
          <w:b/>
          <w:sz w:val="28"/>
          <w:szCs w:val="28"/>
        </w:rPr>
        <w:t xml:space="preserve"> ОБЛАСНА РАДА</w:t>
      </w:r>
    </w:p>
    <w:p w:rsidR="00FB6A18" w:rsidRDefault="00FB6A18">
      <w:pPr>
        <w:widowControl w:val="0"/>
        <w:jc w:val="center"/>
        <w:rPr>
          <w:b/>
          <w:sz w:val="28"/>
          <w:szCs w:val="28"/>
        </w:rPr>
      </w:pPr>
    </w:p>
    <w:p w:rsidR="00FB6A18" w:rsidRDefault="00916BB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Шоста</w:t>
      </w:r>
      <w:r w:rsidR="00AE010B">
        <w:rPr>
          <w:b/>
          <w:sz w:val="28"/>
          <w:szCs w:val="28"/>
        </w:rPr>
        <w:t xml:space="preserve"> сесія </w:t>
      </w:r>
      <w:r w:rsidR="00AE010B">
        <w:rPr>
          <w:b/>
          <w:sz w:val="28"/>
          <w:szCs w:val="28"/>
        </w:rPr>
        <w:t>VIII скликання</w:t>
      </w:r>
    </w:p>
    <w:p w:rsidR="00FB6A18" w:rsidRDefault="00FB6A18">
      <w:pPr>
        <w:widowControl w:val="0"/>
        <w:jc w:val="center"/>
        <w:rPr>
          <w:b/>
          <w:sz w:val="28"/>
          <w:szCs w:val="28"/>
        </w:rPr>
      </w:pPr>
    </w:p>
    <w:p w:rsidR="00FB6A18" w:rsidRDefault="00AE010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І Ш Е Н Н Я</w:t>
      </w:r>
    </w:p>
    <w:p w:rsidR="00FB6A18" w:rsidRDefault="00FB6A18">
      <w:pPr>
        <w:widowControl w:val="0"/>
        <w:jc w:val="center"/>
        <w:rPr>
          <w:b/>
          <w:sz w:val="28"/>
          <w:szCs w:val="28"/>
        </w:rPr>
      </w:pPr>
    </w:p>
    <w:p w:rsidR="00FB6A18" w:rsidRDefault="00FB6A18">
      <w:pPr>
        <w:widowControl w:val="0"/>
        <w:jc w:val="center"/>
        <w:rPr>
          <w:b/>
          <w:sz w:val="28"/>
          <w:szCs w:val="28"/>
        </w:rPr>
      </w:pPr>
    </w:p>
    <w:p w:rsidR="00916BBA" w:rsidRDefault="00AE010B" w:rsidP="00916BBA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______</w:t>
      </w:r>
      <w:r w:rsidR="00916BBA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Ужгород                         </w:t>
      </w:r>
      <w:r>
        <w:rPr>
          <w:b/>
          <w:sz w:val="28"/>
          <w:szCs w:val="28"/>
        </w:rPr>
        <w:t xml:space="preserve">           № ____</w:t>
      </w:r>
    </w:p>
    <w:p w:rsidR="00916BBA" w:rsidRDefault="00916BBA" w:rsidP="00916BBA">
      <w:pPr>
        <w:widowControl w:val="0"/>
        <w:rPr>
          <w:b/>
          <w:sz w:val="28"/>
          <w:szCs w:val="28"/>
        </w:rPr>
      </w:pPr>
    </w:p>
    <w:p w:rsidR="00916BBA" w:rsidRDefault="00AE010B" w:rsidP="00916BBA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Програми формування </w:t>
      </w:r>
    </w:p>
    <w:p w:rsidR="00916BBA" w:rsidRDefault="00AE010B" w:rsidP="00916BBA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позитивного міжнародного інвестиційного іміджу </w:t>
      </w:r>
    </w:p>
    <w:p w:rsidR="00916BBA" w:rsidRDefault="00AE010B" w:rsidP="00916BBA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 залучення іноземних інвестицій у Закарпатську </w:t>
      </w:r>
    </w:p>
    <w:p w:rsidR="00FB6A18" w:rsidRDefault="00AE010B" w:rsidP="00916BBA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на 2021</w:t>
      </w:r>
      <w:r w:rsidR="00916BB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2025 роки</w:t>
      </w:r>
    </w:p>
    <w:p w:rsidR="00FB6A18" w:rsidRDefault="00FB6A18">
      <w:pPr>
        <w:widowControl w:val="0"/>
        <w:rPr>
          <w:b/>
          <w:sz w:val="28"/>
          <w:szCs w:val="28"/>
        </w:rPr>
      </w:pPr>
    </w:p>
    <w:p w:rsidR="00FB6A18" w:rsidRDefault="00AE010B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Відповідно до пункту 16 частини 1 статті 43 Закону України «Про місцеве самоврядування в Укр</w:t>
      </w:r>
      <w:r>
        <w:rPr>
          <w:sz w:val="28"/>
          <w:szCs w:val="28"/>
        </w:rPr>
        <w:t xml:space="preserve">аїні», обласна рада </w:t>
      </w:r>
      <w:r>
        <w:rPr>
          <w:b/>
          <w:sz w:val="28"/>
          <w:szCs w:val="28"/>
        </w:rPr>
        <w:t>в и р і ш и л а:</w:t>
      </w:r>
    </w:p>
    <w:p w:rsidR="00FB6A18" w:rsidRDefault="00FB6A18">
      <w:pPr>
        <w:ind w:left="360" w:firstLine="900"/>
        <w:jc w:val="both"/>
        <w:rPr>
          <w:b/>
          <w:sz w:val="28"/>
          <w:szCs w:val="28"/>
        </w:rPr>
      </w:pPr>
    </w:p>
    <w:p w:rsidR="00FB6A18" w:rsidRDefault="00AE010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такі зміни та доповнення до Програми формування позитивного міжнародного інвестиційного іміджу та залучення іноземних інвестицій у Закарпатську область на 2021 – 2025 роки, затвердженої рішенням обласної ради від 17.12.2020 №54 (далі </w:t>
      </w:r>
      <w:r w:rsidR="00916BBA">
        <w:rPr>
          <w:sz w:val="28"/>
          <w:szCs w:val="28"/>
        </w:rPr>
        <w:t>–</w:t>
      </w:r>
      <w:r>
        <w:rPr>
          <w:sz w:val="28"/>
          <w:szCs w:val="28"/>
        </w:rPr>
        <w:t xml:space="preserve"> Програма).</w:t>
      </w:r>
    </w:p>
    <w:p w:rsidR="00FB6A18" w:rsidRDefault="00AE010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 Викласти розділ V Програми та додаток 3 до Програми у новій редакції.</w:t>
      </w:r>
    </w:p>
    <w:p w:rsidR="00FB6A18" w:rsidRDefault="00916BBA">
      <w:pPr>
        <w:tabs>
          <w:tab w:val="left" w:pos="-283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010B">
        <w:rPr>
          <w:sz w:val="28"/>
          <w:szCs w:val="28"/>
        </w:rPr>
        <w:t xml:space="preserve">1.2. Доповнити Програму додатком 4 </w:t>
      </w:r>
      <w:r>
        <w:rPr>
          <w:sz w:val="28"/>
          <w:szCs w:val="28"/>
        </w:rPr>
        <w:t>«</w:t>
      </w:r>
      <w:r w:rsidR="00AE010B">
        <w:rPr>
          <w:sz w:val="28"/>
          <w:szCs w:val="28"/>
        </w:rPr>
        <w:t>Положення</w:t>
      </w:r>
      <w:r w:rsidR="00AE010B">
        <w:rPr>
          <w:b/>
          <w:sz w:val="28"/>
          <w:szCs w:val="28"/>
        </w:rPr>
        <w:t xml:space="preserve"> </w:t>
      </w:r>
      <w:r w:rsidR="00AE010B">
        <w:rPr>
          <w:sz w:val="28"/>
          <w:szCs w:val="28"/>
        </w:rPr>
        <w:t>про порядок використання коштів обласного бюджету для організації та проведення конкурсу підтримки розвитку мережі індустріальних парк</w:t>
      </w:r>
      <w:r w:rsidR="00AE010B">
        <w:rPr>
          <w:sz w:val="28"/>
          <w:szCs w:val="28"/>
        </w:rPr>
        <w:t>ів</w:t>
      </w:r>
      <w:r>
        <w:rPr>
          <w:sz w:val="28"/>
          <w:szCs w:val="28"/>
        </w:rPr>
        <w:t>»</w:t>
      </w:r>
      <w:r w:rsidR="00AE010B">
        <w:rPr>
          <w:sz w:val="28"/>
          <w:szCs w:val="28"/>
        </w:rPr>
        <w:t>.</w:t>
      </w:r>
    </w:p>
    <w:p w:rsidR="00FB6A18" w:rsidRDefault="00AE010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 xml:space="preserve">2. Контроль за виконанням </w:t>
      </w:r>
      <w:r w:rsidR="00916BBA">
        <w:rPr>
          <w:sz w:val="28"/>
          <w:szCs w:val="28"/>
        </w:rPr>
        <w:t>цього рішення</w:t>
      </w:r>
      <w:r>
        <w:rPr>
          <w:sz w:val="28"/>
          <w:szCs w:val="28"/>
        </w:rPr>
        <w:t xml:space="preserve"> покласти на заступника голови </w:t>
      </w:r>
      <w:r w:rsidR="00916BBA">
        <w:rPr>
          <w:sz w:val="28"/>
          <w:szCs w:val="28"/>
        </w:rPr>
        <w:t xml:space="preserve">обласної </w:t>
      </w:r>
      <w:r>
        <w:rPr>
          <w:sz w:val="28"/>
          <w:szCs w:val="28"/>
        </w:rPr>
        <w:t xml:space="preserve">державної адміністрації та постійну комісію обласної ради з питань розвитку бізнесу, виробничої інфраструктури, банківської діяльності та інвестицій. </w:t>
      </w:r>
    </w:p>
    <w:p w:rsidR="00FB6A18" w:rsidRDefault="00FB6A18">
      <w:pPr>
        <w:widowControl w:val="0"/>
        <w:ind w:firstLine="567"/>
        <w:jc w:val="both"/>
        <w:rPr>
          <w:sz w:val="28"/>
          <w:szCs w:val="28"/>
        </w:rPr>
      </w:pPr>
    </w:p>
    <w:p w:rsidR="00916BBA" w:rsidRDefault="00916BBA" w:rsidP="00916BBA">
      <w:pPr>
        <w:widowControl w:val="0"/>
        <w:tabs>
          <w:tab w:val="left" w:pos="7020"/>
        </w:tabs>
        <w:jc w:val="both"/>
        <w:rPr>
          <w:b/>
          <w:sz w:val="28"/>
          <w:szCs w:val="28"/>
        </w:rPr>
      </w:pPr>
    </w:p>
    <w:p w:rsidR="00FB6A18" w:rsidRDefault="00AE010B" w:rsidP="00916BBA">
      <w:pPr>
        <w:widowControl w:val="0"/>
        <w:tabs>
          <w:tab w:val="left" w:pos="7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ради               </w:t>
      </w:r>
      <w:r>
        <w:rPr>
          <w:b/>
          <w:sz w:val="28"/>
          <w:szCs w:val="28"/>
        </w:rPr>
        <w:t xml:space="preserve">                                                            Володимир ЧУБІРКО</w:t>
      </w:r>
    </w:p>
    <w:sectPr w:rsidR="00FB6A18" w:rsidSect="00AE010B">
      <w:headerReference w:type="default" r:id="rId8"/>
      <w:pgSz w:w="11907" w:h="16840"/>
      <w:pgMar w:top="1134" w:right="851" w:bottom="0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E010B">
      <w:r>
        <w:separator/>
      </w:r>
    </w:p>
  </w:endnote>
  <w:endnote w:type="continuationSeparator" w:id="0">
    <w:p w:rsidR="00000000" w:rsidRDefault="00AE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E010B">
      <w:r>
        <w:separator/>
      </w:r>
    </w:p>
  </w:footnote>
  <w:footnote w:type="continuationSeparator" w:id="0">
    <w:p w:rsidR="00000000" w:rsidRDefault="00AE0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A18" w:rsidRDefault="00AE010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 w:rsidR="00916BBA">
      <w:rPr>
        <w:color w:val="000000"/>
        <w:sz w:val="28"/>
        <w:szCs w:val="28"/>
      </w:rPr>
      <w:fldChar w:fldCharType="separate"/>
    </w:r>
    <w:r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18"/>
    <w:rsid w:val="00916BBA"/>
    <w:rsid w:val="00AE010B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195F"/>
  <w15:docId w15:val="{32F44938-CB12-4620-8E04-322E8BFF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146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6A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rsid w:val="00AF680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ru-RU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089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0892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30">
    <w:name w:val="Заголовок 3 Знак"/>
    <w:basedOn w:val="a0"/>
    <w:link w:val="3"/>
    <w:rsid w:val="00AF680F"/>
    <w:rPr>
      <w:rFonts w:ascii="Cambria" w:eastAsia="Times New Roman" w:hAnsi="Cambria" w:cs="Times New Roman"/>
      <w:b/>
      <w:bCs/>
      <w:color w:val="4F81BD"/>
      <w:lang w:val="ru-RU" w:eastAsia="ru-RU"/>
    </w:rPr>
  </w:style>
  <w:style w:type="character" w:styleId="a6">
    <w:name w:val="Hyperlink"/>
    <w:basedOn w:val="a0"/>
    <w:rsid w:val="00AF680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426E7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66A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table" w:styleId="a9">
    <w:name w:val="Table Grid"/>
    <w:basedOn w:val="a1"/>
    <w:uiPriority w:val="39"/>
    <w:rsid w:val="00FB6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35FA6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235FA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235FA6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35FA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e">
    <w:name w:val="Strong"/>
    <w:uiPriority w:val="22"/>
    <w:qFormat/>
    <w:rsid w:val="00C65A92"/>
    <w:rPr>
      <w:b/>
      <w:bCs/>
    </w:rPr>
  </w:style>
  <w:style w:type="character" w:customStyle="1" w:styleId="20">
    <w:name w:val="Основной текст (2)_"/>
    <w:basedOn w:val="a0"/>
    <w:link w:val="21"/>
    <w:rsid w:val="001216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216ED"/>
    <w:pPr>
      <w:widowControl w:val="0"/>
      <w:shd w:val="clear" w:color="auto" w:fill="FFFFFF"/>
      <w:spacing w:line="322" w:lineRule="exact"/>
      <w:ind w:firstLine="580"/>
      <w:jc w:val="both"/>
    </w:pPr>
    <w:rPr>
      <w:sz w:val="28"/>
      <w:szCs w:val="28"/>
      <w:lang w:val="en-US" w:eastAsia="en-US"/>
    </w:rPr>
  </w:style>
  <w:style w:type="character" w:customStyle="1" w:styleId="a8">
    <w:name w:val="Абзац списку Знак"/>
    <w:link w:val="a7"/>
    <w:uiPriority w:val="34"/>
    <w:locked/>
    <w:rsid w:val="0008792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Normal (Web)"/>
    <w:basedOn w:val="a"/>
    <w:uiPriority w:val="99"/>
    <w:semiHidden/>
    <w:unhideWhenUsed/>
    <w:rsid w:val="008C14A0"/>
    <w:rPr>
      <w:sz w:val="24"/>
      <w:szCs w:val="24"/>
    </w:rPr>
  </w:style>
  <w:style w:type="paragraph" w:styleId="af0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11">
    <w:name w:val="Звичайний1"/>
    <w:rsid w:val="00916BBA"/>
    <w:pPr>
      <w:snapToGrid w:val="0"/>
    </w:pPr>
    <w:rPr>
      <w:lang w:val="ru-RU" w:eastAsia="ru-RU"/>
    </w:rPr>
  </w:style>
  <w:style w:type="paragraph" w:customStyle="1" w:styleId="31">
    <w:name w:val="Основной текст с отступом 31"/>
    <w:basedOn w:val="a"/>
    <w:rsid w:val="00916BBA"/>
    <w:pPr>
      <w:suppressAutoHyphens/>
      <w:ind w:firstLine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aU/upt23itfOsDwpi1wpYj81xQ==">AMUW2mV8+VLZF3I5cfwo6aQd0KF5BxfcGuQAC89o9n29i9WCOK2GNsUaCTV11lUt9SFFUXzJQ3S5/BQJgPdMJUKPxTFTa1npfH4zXk0kRiFbN7BH0BeRdDkgyt0VUiFPqW3sIbl2dJE7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BorshoshL</cp:lastModifiedBy>
  <cp:revision>2</cp:revision>
  <cp:lastPrinted>2022-02-21T12:07:00Z</cp:lastPrinted>
  <dcterms:created xsi:type="dcterms:W3CDTF">2021-10-19T06:29:00Z</dcterms:created>
  <dcterms:modified xsi:type="dcterms:W3CDTF">2022-02-21T12:08:00Z</dcterms:modified>
</cp:coreProperties>
</file>